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A4AA9" w14:textId="346424CC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sz w:val="20"/>
          <w:szCs w:val="20"/>
          <w:lang w:val="en-US"/>
        </w:rPr>
        <w:t>NOTICE OF THE 3</w:t>
      </w:r>
      <w:r w:rsidR="00530412">
        <w:rPr>
          <w:rFonts w:ascii="Verdana" w:hAnsi="Verdana" w:hint="eastAsia"/>
          <w:b/>
          <w:bCs/>
          <w:sz w:val="20"/>
          <w:szCs w:val="20"/>
          <w:lang w:val="en-US"/>
        </w:rPr>
        <w:t>8</w:t>
      </w:r>
      <w:r w:rsidRPr="001E2EAB">
        <w:rPr>
          <w:rFonts w:ascii="Verdana" w:hAnsi="Verdana"/>
          <w:b/>
          <w:bCs/>
          <w:sz w:val="20"/>
          <w:szCs w:val="20"/>
          <w:lang w:val="en-US"/>
        </w:rPr>
        <w:t>TH ANNUAL GENERAL MEETING (AGM) </w:t>
      </w:r>
    </w:p>
    <w:p w14:paraId="608EE67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501FAB61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 xml:space="preserve">NOTICE IS HEREBY GIVEN that the 38th Annual General Meeting of the Young Members Committee (YMC) will be held on Thursday, 1 June 2023 at 6:30pm at the Grand Ballroom, Level 6, Royal Plaza Hotel, 193 Prince Edward Road West,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Mong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Kok, Kowloon for the following purposes:</w:t>
      </w:r>
    </w:p>
    <w:p w14:paraId="69FE81A0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</w:p>
    <w:p w14:paraId="63BFCBB6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1.      To receive and confirm the Minutes of the 37th Annual General Meeting. </w:t>
      </w:r>
    </w:p>
    <w:p w14:paraId="4FF6F73B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2.      To receive and adopt the </w:t>
      </w:r>
      <w:hyperlink r:id="rId4" w:history="1">
        <w:r w:rsidRPr="00530412">
          <w:rPr>
            <w:rStyle w:val="ae"/>
            <w:rFonts w:ascii="Verdana" w:hAnsi="Verdana"/>
            <w:b/>
            <w:bCs/>
            <w:sz w:val="20"/>
            <w:szCs w:val="20"/>
            <w:lang w:val="en-US"/>
          </w:rPr>
          <w:t>Annual Report of the YMC for Session 2022/2023</w:t>
        </w:r>
      </w:hyperlink>
      <w:r w:rsidRPr="00530412">
        <w:rPr>
          <w:rFonts w:ascii="Verdana" w:hAnsi="Verdana"/>
          <w:sz w:val="20"/>
          <w:szCs w:val="20"/>
          <w:lang w:val="en-US"/>
        </w:rPr>
        <w:t>.</w:t>
      </w:r>
    </w:p>
    <w:p w14:paraId="507784C6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3.      To receive and adopt the </w:t>
      </w:r>
      <w:hyperlink r:id="rId5" w:history="1">
        <w:r w:rsidRPr="00530412">
          <w:rPr>
            <w:rStyle w:val="ae"/>
            <w:rFonts w:ascii="Verdana" w:hAnsi="Verdana"/>
            <w:b/>
            <w:bCs/>
            <w:sz w:val="20"/>
            <w:szCs w:val="20"/>
            <w:lang w:val="en-US"/>
          </w:rPr>
          <w:t>Financial Statement of the YMC for Session 2022/2023</w:t>
        </w:r>
      </w:hyperlink>
      <w:r w:rsidRPr="00530412">
        <w:rPr>
          <w:rFonts w:ascii="Verdana" w:hAnsi="Verdana"/>
          <w:sz w:val="20"/>
          <w:szCs w:val="20"/>
          <w:lang w:val="en-US"/>
        </w:rPr>
        <w:t>. </w:t>
      </w:r>
    </w:p>
    <w:p w14:paraId="142D80D1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4.      To elect the Chairman and Committee Members of the YMC for Session 2023/2024. </w:t>
      </w:r>
    </w:p>
    <w:p w14:paraId="30B38015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</w:p>
    <w:p w14:paraId="71457B45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In case of adjournment of the AGM, members of the Committee shall check on the Institution’s website at </w:t>
      </w:r>
      <w:hyperlink r:id="rId6" w:history="1">
        <w:r w:rsidRPr="00530412">
          <w:rPr>
            <w:rStyle w:val="ae"/>
            <w:rFonts w:ascii="Verdana" w:hAnsi="Verdana"/>
            <w:sz w:val="20"/>
            <w:szCs w:val="20"/>
            <w:lang w:val="en-US"/>
          </w:rPr>
          <w:t>http://www.hkie.org.hk</w:t>
        </w:r>
      </w:hyperlink>
      <w:r w:rsidRPr="00530412">
        <w:rPr>
          <w:rFonts w:ascii="Verdana" w:hAnsi="Verdana"/>
          <w:sz w:val="20"/>
          <w:szCs w:val="20"/>
          <w:lang w:val="en-US"/>
        </w:rPr>
        <w:t> and the YMC’s website at </w:t>
      </w:r>
      <w:hyperlink r:id="rId7" w:history="1">
        <w:r w:rsidRPr="00530412">
          <w:rPr>
            <w:rStyle w:val="ae"/>
            <w:rFonts w:ascii="Verdana" w:hAnsi="Verdana"/>
            <w:sz w:val="20"/>
            <w:szCs w:val="20"/>
            <w:lang w:val="en-US"/>
          </w:rPr>
          <w:t>http://ymc.hkie.org.hk</w:t>
        </w:r>
      </w:hyperlink>
      <w:r w:rsidRPr="00530412">
        <w:rPr>
          <w:rFonts w:ascii="Verdana" w:hAnsi="Verdana"/>
          <w:sz w:val="20"/>
          <w:szCs w:val="20"/>
          <w:lang w:val="en-US"/>
        </w:rPr>
        <w:t> of the revised venue, time and date for the adjourned AGM.</w:t>
      </w:r>
    </w:p>
    <w:p w14:paraId="1196F783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</w:p>
    <w:p w14:paraId="67A2105D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proofErr w:type="spellStart"/>
      <w:r w:rsidRPr="00530412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Terry TAY</w:t>
      </w:r>
    </w:p>
    <w:p w14:paraId="4F5AAD54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Honorary Secretary</w:t>
      </w:r>
    </w:p>
    <w:p w14:paraId="64B85EC8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23 May 2023</w:t>
      </w:r>
    </w:p>
    <w:p w14:paraId="101914BF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</w:p>
    <w:p w14:paraId="2D3DA10E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***********************************************************</w:t>
      </w:r>
    </w:p>
    <w:p w14:paraId="30585C5F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</w:p>
    <w:p w14:paraId="48DC6A86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b/>
          <w:bCs/>
          <w:sz w:val="20"/>
          <w:szCs w:val="20"/>
          <w:lang w:val="en-US"/>
        </w:rPr>
        <w:t>Nominations for Chairman and Committee Members</w:t>
      </w:r>
    </w:p>
    <w:p w14:paraId="4AEF717E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b/>
          <w:bCs/>
          <w:i/>
          <w:iCs/>
          <w:sz w:val="20"/>
          <w:szCs w:val="20"/>
          <w:lang w:val="en-US"/>
        </w:rPr>
        <w:t> </w:t>
      </w:r>
    </w:p>
    <w:p w14:paraId="5EE1CE4E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b/>
          <w:bCs/>
          <w:i/>
          <w:iCs/>
          <w:sz w:val="20"/>
          <w:szCs w:val="20"/>
          <w:lang w:val="en-US"/>
        </w:rPr>
        <w:t>Chairman</w:t>
      </w:r>
      <w:r w:rsidRPr="00530412">
        <w:rPr>
          <w:rFonts w:ascii="Verdana" w:hAnsi="Verdana"/>
          <w:sz w:val="20"/>
          <w:szCs w:val="20"/>
          <w:lang w:val="en-US"/>
        </w:rPr>
        <w:br/>
        <w:t xml:space="preserve">The outgoing Committee has decided to nominate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CHEUNG Tin King for election as the Chairman for Session 2023/2024.</w:t>
      </w:r>
    </w:p>
    <w:p w14:paraId="17B476E2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 </w:t>
      </w:r>
    </w:p>
    <w:p w14:paraId="014168D7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No other nomination has been received from members by the nomination deadline.</w:t>
      </w:r>
    </w:p>
    <w:p w14:paraId="455F9E14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b/>
          <w:bCs/>
          <w:i/>
          <w:iCs/>
          <w:sz w:val="20"/>
          <w:szCs w:val="20"/>
          <w:lang w:val="en-US"/>
        </w:rPr>
        <w:t> </w:t>
      </w:r>
    </w:p>
    <w:p w14:paraId="004031EC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b/>
          <w:bCs/>
          <w:i/>
          <w:iCs/>
          <w:sz w:val="20"/>
          <w:szCs w:val="20"/>
          <w:lang w:val="en-US"/>
        </w:rPr>
        <w:t>Committee Members</w:t>
      </w:r>
      <w:r w:rsidRPr="00530412">
        <w:rPr>
          <w:rFonts w:ascii="Verdana" w:hAnsi="Verdana"/>
          <w:sz w:val="20"/>
          <w:szCs w:val="20"/>
          <w:lang w:val="en-US"/>
        </w:rPr>
        <w:br/>
        <w:t xml:space="preserve">The outgoing Committee has decided to opt for the maximum of 15 Committee Members. The ten Committee Members who will continue to serve on the Committee are: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CHAN Arthur,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Xavier CHENG Wing Hei,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Donald KWAN Ho </w:t>
      </w:r>
      <w:r w:rsidRPr="00530412">
        <w:rPr>
          <w:rFonts w:ascii="Verdana" w:hAnsi="Verdana"/>
          <w:sz w:val="20"/>
          <w:szCs w:val="20"/>
          <w:lang w:val="en-US"/>
        </w:rPr>
        <w:lastRenderedPageBreak/>
        <w:t xml:space="preserve">Man,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Henry KWOK Chun Hin,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Carmen LAM Ka Man,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Gordon LEUNG Jing Shang,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Jacky LIANG Ki Kin,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TAY Terry,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Cindy TSANG Mei Wai and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Owen WAN Cheung Chun.</w:t>
      </w:r>
    </w:p>
    <w:p w14:paraId="39C7E2B5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 </w:t>
      </w:r>
    </w:p>
    <w:p w14:paraId="44510788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 xml:space="preserve">The five Committee Members who will retire from the Committee are: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Tommy CHAN Tsz Ki,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CHEUNG Tin King, 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JIM Holman,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Keiko KAM Wing Sum and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Chris MAK Chun Kwong.</w:t>
      </w:r>
    </w:p>
    <w:p w14:paraId="739AC318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 </w:t>
      </w:r>
    </w:p>
    <w:p w14:paraId="133B75FE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Hence, there are five vacancies of Committee Members for election.</w:t>
      </w:r>
    </w:p>
    <w:p w14:paraId="6B2A57EE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 </w:t>
      </w:r>
    </w:p>
    <w:p w14:paraId="527C2A50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 xml:space="preserve">The outgoing Committee has decided to nominate the following three candidates for election as Committee Members for a three-year term: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Gloria HO Yuen Shun,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Edison PAK Chun Wing and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Ryan YUEN Ho Wai.</w:t>
      </w:r>
    </w:p>
    <w:p w14:paraId="00702BCA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 </w:t>
      </w:r>
    </w:p>
    <w:p w14:paraId="6A4C86FF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 xml:space="preserve">In addition, the following eight nominations for the post of Committee Member have been received from members by the nomination deadline, namely,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Tommy CHAN Tsz Ki,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Keiko KAM Wing Sum,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Martin LAM Tsz Yeung,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Roy LI Tsz Yau,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Sam NG Man Sing,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Roger PANG Hing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Wa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,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Rose TANG Shun Chi and </w:t>
      </w:r>
      <w:proofErr w:type="spellStart"/>
      <w:r w:rsidRPr="00530412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530412">
        <w:rPr>
          <w:rFonts w:ascii="Verdana" w:hAnsi="Verdana"/>
          <w:sz w:val="20"/>
          <w:szCs w:val="20"/>
          <w:lang w:val="en-US"/>
        </w:rPr>
        <w:t xml:space="preserve"> Dick YAN Fu Ho.</w:t>
      </w:r>
    </w:p>
    <w:p w14:paraId="14E3E1B2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 </w:t>
      </w:r>
    </w:p>
    <w:p w14:paraId="05562EAD" w14:textId="77777777" w:rsidR="00530412" w:rsidRPr="00530412" w:rsidRDefault="00530412" w:rsidP="00530412">
      <w:pPr>
        <w:jc w:val="both"/>
        <w:rPr>
          <w:rFonts w:ascii="Verdana" w:hAnsi="Verdana"/>
          <w:sz w:val="20"/>
          <w:szCs w:val="20"/>
          <w:lang w:val="en-US"/>
        </w:rPr>
      </w:pPr>
      <w:r w:rsidRPr="00530412">
        <w:rPr>
          <w:rFonts w:ascii="Verdana" w:hAnsi="Verdana"/>
          <w:sz w:val="20"/>
          <w:szCs w:val="20"/>
          <w:lang w:val="en-US"/>
        </w:rPr>
        <w:t>As the number of nominations exceeds the number of vacancies, a ballot shall be held.</w:t>
      </w:r>
    </w:p>
    <w:p w14:paraId="5CC00C53" w14:textId="77777777" w:rsidR="00644CE6" w:rsidRPr="00530412" w:rsidRDefault="00644CE6" w:rsidP="00530412">
      <w:pPr>
        <w:jc w:val="both"/>
        <w:rPr>
          <w:rFonts w:ascii="Verdana" w:hAnsi="Verdana"/>
          <w:sz w:val="20"/>
          <w:szCs w:val="20"/>
          <w:lang w:val="en-US"/>
        </w:rPr>
      </w:pPr>
    </w:p>
    <w:sectPr w:rsidR="00644CE6" w:rsidRPr="0053041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62"/>
    <w:rsid w:val="001E2EAB"/>
    <w:rsid w:val="00241C40"/>
    <w:rsid w:val="00530412"/>
    <w:rsid w:val="00644CE6"/>
    <w:rsid w:val="0087686E"/>
    <w:rsid w:val="00A7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BC4A"/>
  <w15:chartTrackingRefBased/>
  <w15:docId w15:val="{75FA103B-FF1D-433A-A1D1-93B2DF66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A745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4562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4562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456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4562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4562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4562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4562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74562"/>
    <w:rPr>
      <w:rFonts w:asciiTheme="majorHAnsi" w:eastAsiaTheme="majorEastAsia" w:hAnsiTheme="majorHAnsi" w:cstheme="majorBidi"/>
      <w:color w:val="365F91" w:themeColor="accent1" w:themeShade="BF"/>
      <w:sz w:val="48"/>
      <w:szCs w:val="48"/>
      <w:lang w:val="en-GB"/>
    </w:rPr>
  </w:style>
  <w:style w:type="character" w:customStyle="1" w:styleId="20">
    <w:name w:val="標題 2 字元"/>
    <w:basedOn w:val="a0"/>
    <w:link w:val="2"/>
    <w:uiPriority w:val="9"/>
    <w:semiHidden/>
    <w:rsid w:val="00A74562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GB"/>
    </w:rPr>
  </w:style>
  <w:style w:type="character" w:customStyle="1" w:styleId="30">
    <w:name w:val="標題 3 字元"/>
    <w:basedOn w:val="a0"/>
    <w:link w:val="3"/>
    <w:uiPriority w:val="9"/>
    <w:semiHidden/>
    <w:rsid w:val="00A74562"/>
    <w:rPr>
      <w:rFonts w:eastAsiaTheme="majorEastAsia" w:cstheme="majorBidi"/>
      <w:color w:val="365F91" w:themeColor="accent1" w:themeShade="BF"/>
      <w:sz w:val="32"/>
      <w:szCs w:val="32"/>
      <w:lang w:val="en-GB"/>
    </w:rPr>
  </w:style>
  <w:style w:type="character" w:customStyle="1" w:styleId="40">
    <w:name w:val="標題 4 字元"/>
    <w:basedOn w:val="a0"/>
    <w:link w:val="4"/>
    <w:uiPriority w:val="9"/>
    <w:semiHidden/>
    <w:rsid w:val="00A74562"/>
    <w:rPr>
      <w:rFonts w:eastAsiaTheme="majorEastAsia" w:cstheme="majorBidi"/>
      <w:color w:val="365F91" w:themeColor="accent1" w:themeShade="BF"/>
      <w:sz w:val="28"/>
      <w:szCs w:val="28"/>
      <w:lang w:val="en-GB"/>
    </w:rPr>
  </w:style>
  <w:style w:type="character" w:customStyle="1" w:styleId="50">
    <w:name w:val="標題 5 字元"/>
    <w:basedOn w:val="a0"/>
    <w:link w:val="5"/>
    <w:uiPriority w:val="9"/>
    <w:semiHidden/>
    <w:rsid w:val="00A74562"/>
    <w:rPr>
      <w:rFonts w:eastAsiaTheme="majorEastAsia" w:cstheme="majorBidi"/>
      <w:color w:val="365F91" w:themeColor="accent1" w:themeShade="BF"/>
      <w:lang w:val="en-GB"/>
    </w:rPr>
  </w:style>
  <w:style w:type="character" w:customStyle="1" w:styleId="60">
    <w:name w:val="標題 6 字元"/>
    <w:basedOn w:val="a0"/>
    <w:link w:val="6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70">
    <w:name w:val="標題 7 字元"/>
    <w:basedOn w:val="a0"/>
    <w:link w:val="7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標題 8 字元"/>
    <w:basedOn w:val="a0"/>
    <w:link w:val="8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character" w:customStyle="1" w:styleId="90">
    <w:name w:val="標題 9 字元"/>
    <w:basedOn w:val="a0"/>
    <w:link w:val="9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A745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7456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A745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745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A745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74562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A7456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4562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456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74562"/>
    <w:rPr>
      <w:i/>
      <w:iCs/>
      <w:color w:val="365F9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A74562"/>
    <w:rPr>
      <w:b/>
      <w:bCs/>
      <w:smallCaps/>
      <w:color w:val="365F9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74562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74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5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ymc.hkie.org.hk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kie.org.hk/" TargetMode="External"/><Relationship Id="rId5" Type="http://schemas.openxmlformats.org/officeDocument/2006/relationships/hyperlink" Target="http://ymc.hkie.org.hk/Upload/Doc/106ec577-edda-4d1a-8f1a-9a655288987a_YMC_2223%20InE.pdf" TargetMode="External"/><Relationship Id="rId4" Type="http://schemas.openxmlformats.org/officeDocument/2006/relationships/hyperlink" Target="http://ymc.hkie.org.hk/Upload/Doc/b7c58305-71cf-4329-8dde-961c6628a69d_Annual%20Report%20updated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Yuen</dc:creator>
  <cp:keywords/>
  <dc:description/>
  <cp:lastModifiedBy>Orange Monster</cp:lastModifiedBy>
  <cp:revision>2</cp:revision>
  <dcterms:created xsi:type="dcterms:W3CDTF">2025-10-13T14:31:00Z</dcterms:created>
  <dcterms:modified xsi:type="dcterms:W3CDTF">2025-10-13T14:31:00Z</dcterms:modified>
</cp:coreProperties>
</file>